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第四届上海第二工业大学夏季学期教工子女“爱心夏令营”报名汇总表</w:t>
      </w:r>
      <w:bookmarkEnd w:id="0"/>
    </w:p>
    <w:p>
      <w:pPr>
        <w:spacing w:line="500" w:lineRule="exact"/>
        <w:rPr>
          <w:rFonts w:ascii="仿宋_GB2312" w:hAnsi="黑体" w:eastAsia="仿宋_GB2312" w:cs="黑体"/>
          <w:bCs/>
          <w:sz w:val="28"/>
          <w:szCs w:val="28"/>
        </w:rPr>
      </w:pPr>
    </w:p>
    <w:tbl>
      <w:tblPr>
        <w:tblStyle w:val="3"/>
        <w:tblW w:w="1428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78"/>
        <w:gridCol w:w="871"/>
        <w:gridCol w:w="1365"/>
        <w:gridCol w:w="869"/>
        <w:gridCol w:w="3789"/>
        <w:gridCol w:w="1769"/>
        <w:gridCol w:w="1700"/>
        <w:gridCol w:w="19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3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107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姓名</w:t>
            </w:r>
          </w:p>
        </w:tc>
        <w:tc>
          <w:tcPr>
            <w:tcW w:w="87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出生年月</w:t>
            </w:r>
          </w:p>
        </w:tc>
        <w:tc>
          <w:tcPr>
            <w:tcW w:w="86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年级</w:t>
            </w:r>
          </w:p>
        </w:tc>
        <w:tc>
          <w:tcPr>
            <w:tcW w:w="378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家庭住址</w:t>
            </w:r>
          </w:p>
        </w:tc>
        <w:tc>
          <w:tcPr>
            <w:tcW w:w="176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联系人姓名</w:t>
            </w:r>
          </w:p>
        </w:tc>
        <w:tc>
          <w:tcPr>
            <w:tcW w:w="17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19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7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9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6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2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</w:p>
        </w:tc>
      </w:tr>
    </w:tbl>
    <w:p/>
    <w:p/>
    <w:sectPr>
      <w:pgSz w:w="16838" w:h="11906" w:orient="landscape"/>
      <w:pgMar w:top="158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609E"/>
    <w:rsid w:val="2AF5609E"/>
    <w:rsid w:val="3F822FB0"/>
    <w:rsid w:val="4C310A7C"/>
    <w:rsid w:val="6C92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2019-06-06T01:58:00Z</dcterms:created>
  <dc:creator>十分人生</dc:creator>
  <cp:lastModifiedBy>十分人生</cp:lastModifiedBy>
  <dcterms:modified xsi:type="dcterms:W3CDTF">2019-06-06T02:00:23Z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